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AEC" w:rsidRDefault="00420AEC" w:rsidP="00420AEC">
      <w:pPr>
        <w:jc w:val="center"/>
        <w:rPr>
          <w:b/>
          <w:bCs/>
          <w:sz w:val="32"/>
          <w:szCs w:val="32"/>
        </w:rPr>
      </w:pPr>
      <w:r w:rsidRPr="002D2531">
        <w:rPr>
          <w:b/>
          <w:bCs/>
          <w:sz w:val="32"/>
          <w:szCs w:val="32"/>
        </w:rPr>
        <w:t>Certifica</w:t>
      </w:r>
      <w:r w:rsidR="00B24F4B">
        <w:rPr>
          <w:b/>
          <w:bCs/>
          <w:sz w:val="32"/>
          <w:szCs w:val="32"/>
        </w:rPr>
        <w:t>zione</w:t>
      </w:r>
      <w:r w:rsidRPr="002D2531">
        <w:rPr>
          <w:b/>
          <w:bCs/>
          <w:sz w:val="32"/>
          <w:szCs w:val="32"/>
        </w:rPr>
        <w:t xml:space="preserve"> delle Competenze</w:t>
      </w:r>
    </w:p>
    <w:p w:rsidR="00420AEC" w:rsidRDefault="00420AEC" w:rsidP="00420AEC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420AEC" w:rsidRDefault="00420AEC" w:rsidP="00420AEC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D2531">
        <w:rPr>
          <w:sz w:val="28"/>
          <w:szCs w:val="28"/>
        </w:rPr>
        <w:t xml:space="preserve">Il coordinatore accede </w:t>
      </w:r>
      <w:proofErr w:type="gramStart"/>
      <w:r w:rsidRPr="002D2531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</w:t>
      </w:r>
      <w:r w:rsidRPr="002D2531">
        <w:rPr>
          <w:b/>
          <w:bCs/>
          <w:sz w:val="28"/>
          <w:szCs w:val="28"/>
        </w:rPr>
        <w:t>scrutini</w:t>
      </w:r>
      <w:proofErr w:type="gramEnd"/>
      <w:r>
        <w:rPr>
          <w:b/>
          <w:bCs/>
          <w:sz w:val="28"/>
          <w:szCs w:val="28"/>
        </w:rPr>
        <w:t xml:space="preserve"> 2°</w:t>
      </w:r>
      <w:r w:rsidRPr="002D2531">
        <w:rPr>
          <w:b/>
          <w:bCs/>
          <w:sz w:val="28"/>
          <w:szCs w:val="28"/>
        </w:rPr>
        <w:t xml:space="preserve"> frazione</w:t>
      </w:r>
      <w:r w:rsidRPr="002D2531">
        <w:rPr>
          <w:sz w:val="28"/>
          <w:szCs w:val="28"/>
        </w:rPr>
        <w:t xml:space="preserve"> </w:t>
      </w:r>
    </w:p>
    <w:p w:rsidR="00420AEC" w:rsidRDefault="00420AEC" w:rsidP="00420AEC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D2531">
        <w:rPr>
          <w:sz w:val="28"/>
          <w:szCs w:val="28"/>
        </w:rPr>
        <w:t xml:space="preserve">Selezionando un alunno dal tabellone dei voti e cliccando il tasto Competenze, </w:t>
      </w:r>
      <w:proofErr w:type="spellStart"/>
      <w:r w:rsidRPr="002D2531">
        <w:rPr>
          <w:sz w:val="28"/>
          <w:szCs w:val="28"/>
        </w:rPr>
        <w:t>é</w:t>
      </w:r>
      <w:proofErr w:type="spellEnd"/>
      <w:r w:rsidRPr="002D2531">
        <w:rPr>
          <w:sz w:val="28"/>
          <w:szCs w:val="28"/>
        </w:rPr>
        <w:t xml:space="preserve"> possibile attribuire a ciascuna voce il livello di competenza a scelta tra Iniziale/Base/Intermedio/Avanzato</w:t>
      </w:r>
    </w:p>
    <w:p w:rsidR="00420AEC" w:rsidRDefault="00420AEC" w:rsidP="00420AE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3FF163" wp14:editId="2F1C1FBC">
            <wp:extent cx="6120130" cy="18110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tur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AEC" w:rsidRDefault="00420AEC" w:rsidP="00420AE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FA2EAF" wp14:editId="6CDDE309">
            <wp:extent cx="6120130" cy="1686560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ttura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AEC" w:rsidRDefault="00420AEC" w:rsidP="00420AEC">
      <w:r>
        <w:t xml:space="preserve">Completati tutti i campi, tornare alla schermata precedente cliccando </w:t>
      </w:r>
      <w:r w:rsidRPr="002D2531">
        <w:rPr>
          <w:b/>
          <w:bCs/>
        </w:rPr>
        <w:t>Voti Studente</w:t>
      </w:r>
      <w:r>
        <w:t>.</w:t>
      </w:r>
    </w:p>
    <w:p w:rsidR="00420AEC" w:rsidRDefault="00420AEC" w:rsidP="00420AE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5BCCF4" wp14:editId="37D269B5">
            <wp:extent cx="6120130" cy="14573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ttura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AEC" w:rsidRPr="00BE7EC7" w:rsidRDefault="00420AEC" w:rsidP="00420AEC">
      <w:pPr>
        <w:rPr>
          <w:sz w:val="28"/>
          <w:szCs w:val="28"/>
        </w:rPr>
      </w:pPr>
      <w:r w:rsidRPr="00BE7EC7">
        <w:rPr>
          <w:sz w:val="28"/>
          <w:szCs w:val="28"/>
        </w:rPr>
        <w:t xml:space="preserve">Da </w:t>
      </w:r>
      <w:r w:rsidRPr="0071452D">
        <w:rPr>
          <w:b/>
          <w:bCs/>
          <w:sz w:val="28"/>
          <w:szCs w:val="28"/>
        </w:rPr>
        <w:t>Voti studente</w:t>
      </w:r>
      <w:r w:rsidRPr="00BE7EC7">
        <w:rPr>
          <w:sz w:val="28"/>
          <w:szCs w:val="28"/>
        </w:rPr>
        <w:t xml:space="preserve"> </w:t>
      </w:r>
      <w:r>
        <w:rPr>
          <w:sz w:val="28"/>
          <w:szCs w:val="28"/>
        </w:rPr>
        <w:t>è</w:t>
      </w:r>
      <w:r w:rsidRPr="00BE7EC7">
        <w:rPr>
          <w:sz w:val="28"/>
          <w:szCs w:val="28"/>
        </w:rPr>
        <w:t xml:space="preserve"> possibile, premendo il tasto </w:t>
      </w:r>
      <w:r w:rsidRPr="0071452D">
        <w:rPr>
          <w:b/>
          <w:bCs/>
          <w:sz w:val="28"/>
          <w:szCs w:val="28"/>
        </w:rPr>
        <w:t>Studente Successivo</w:t>
      </w:r>
      <w:r w:rsidRPr="00BE7EC7">
        <w:rPr>
          <w:sz w:val="28"/>
          <w:szCs w:val="28"/>
        </w:rPr>
        <w:t>, passare direttamente alla gestione dello studente successivo.</w:t>
      </w:r>
    </w:p>
    <w:p w:rsidR="00420AEC" w:rsidRPr="00BE7EC7" w:rsidRDefault="00420AEC" w:rsidP="00420AEC">
      <w:pPr>
        <w:rPr>
          <w:sz w:val="28"/>
          <w:szCs w:val="28"/>
        </w:rPr>
      </w:pPr>
      <w:r w:rsidRPr="00BE7EC7">
        <w:rPr>
          <w:sz w:val="28"/>
          <w:szCs w:val="28"/>
        </w:rPr>
        <w:t xml:space="preserve">Terminate l’operazione di assegnazione dei livelli è possibile stampare il </w:t>
      </w:r>
      <w:r w:rsidRPr="00BE7EC7">
        <w:rPr>
          <w:b/>
          <w:bCs/>
          <w:sz w:val="28"/>
          <w:szCs w:val="28"/>
        </w:rPr>
        <w:t>tabellone delle competenze</w:t>
      </w:r>
      <w:r w:rsidRPr="00BE7EC7">
        <w:rPr>
          <w:sz w:val="28"/>
          <w:szCs w:val="28"/>
        </w:rPr>
        <w:t xml:space="preserve"> andando in </w:t>
      </w:r>
      <w:r w:rsidRPr="00BE7EC7">
        <w:rPr>
          <w:b/>
          <w:bCs/>
          <w:sz w:val="28"/>
          <w:szCs w:val="28"/>
        </w:rPr>
        <w:t xml:space="preserve">stampe scrutini 2° </w:t>
      </w:r>
      <w:r>
        <w:rPr>
          <w:b/>
          <w:bCs/>
          <w:sz w:val="28"/>
          <w:szCs w:val="28"/>
        </w:rPr>
        <w:t>periodo</w:t>
      </w:r>
      <w:r w:rsidRPr="00BE7EC7">
        <w:rPr>
          <w:sz w:val="28"/>
          <w:szCs w:val="28"/>
        </w:rPr>
        <w:t xml:space="preserve"> nel</w:t>
      </w:r>
      <w:r>
        <w:rPr>
          <w:sz w:val="28"/>
          <w:szCs w:val="28"/>
        </w:rPr>
        <w:t xml:space="preserve"> </w:t>
      </w:r>
      <w:r w:rsidRPr="00BE7EC7">
        <w:rPr>
          <w:sz w:val="28"/>
          <w:szCs w:val="28"/>
        </w:rPr>
        <w:t>men</w:t>
      </w:r>
      <w:r>
        <w:rPr>
          <w:sz w:val="28"/>
          <w:szCs w:val="28"/>
        </w:rPr>
        <w:t>ù p</w:t>
      </w:r>
      <w:r w:rsidRPr="00BE7EC7">
        <w:rPr>
          <w:sz w:val="28"/>
          <w:szCs w:val="28"/>
        </w:rPr>
        <w:t>rincipale in alto a sinistra.</w:t>
      </w:r>
    </w:p>
    <w:p w:rsidR="00085DC7" w:rsidRDefault="00085DC7"/>
    <w:sectPr w:rsidR="00085DC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8A5" w:rsidRDefault="00DB58A5" w:rsidP="00420AEC">
      <w:pPr>
        <w:spacing w:after="0" w:line="240" w:lineRule="auto"/>
      </w:pPr>
      <w:r>
        <w:separator/>
      </w:r>
    </w:p>
  </w:endnote>
  <w:endnote w:type="continuationSeparator" w:id="0">
    <w:p w:rsidR="00DB58A5" w:rsidRDefault="00DB58A5" w:rsidP="0042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8A5" w:rsidRDefault="00DB58A5" w:rsidP="00420AEC">
      <w:pPr>
        <w:spacing w:after="0" w:line="240" w:lineRule="auto"/>
      </w:pPr>
      <w:r>
        <w:separator/>
      </w:r>
    </w:p>
  </w:footnote>
  <w:footnote w:type="continuationSeparator" w:id="0">
    <w:p w:rsidR="00DB58A5" w:rsidRDefault="00DB58A5" w:rsidP="0042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52" w:rsidRPr="00077352" w:rsidRDefault="00420AEC" w:rsidP="00077352">
    <w:pPr>
      <w:pStyle w:val="Intestazione"/>
      <w:jc w:val="right"/>
      <w:rPr>
        <w:i/>
        <w:sz w:val="20"/>
        <w:szCs w:val="20"/>
      </w:rPr>
    </w:pPr>
    <w:r w:rsidRPr="00077352">
      <w:rPr>
        <w:i/>
        <w:sz w:val="20"/>
        <w:szCs w:val="20"/>
      </w:rPr>
      <w:t>Avv</w:t>
    </w:r>
    <w:r>
      <w:rPr>
        <w:i/>
        <w:sz w:val="20"/>
        <w:szCs w:val="20"/>
      </w:rPr>
      <w:t xml:space="preserve">. n. </w:t>
    </w:r>
    <w:proofErr w:type="gramStart"/>
    <w:r>
      <w:rPr>
        <w:i/>
        <w:sz w:val="20"/>
        <w:szCs w:val="20"/>
      </w:rPr>
      <w:t>28</w:t>
    </w:r>
    <w:r w:rsidR="00837FA3">
      <w:rPr>
        <w:i/>
        <w:sz w:val="20"/>
        <w:szCs w:val="20"/>
      </w:rPr>
      <w:t>9</w:t>
    </w:r>
    <w:r>
      <w:rPr>
        <w:i/>
        <w:sz w:val="20"/>
        <w:szCs w:val="20"/>
      </w:rPr>
      <w:t xml:space="preserve"> </w:t>
    </w:r>
    <w:r w:rsidRPr="00077352">
      <w:rPr>
        <w:i/>
        <w:sz w:val="20"/>
        <w:szCs w:val="20"/>
      </w:rPr>
      <w:t xml:space="preserve"> </w:t>
    </w:r>
    <w:r w:rsidR="00DB58A5" w:rsidRPr="00077352">
      <w:rPr>
        <w:i/>
        <w:sz w:val="20"/>
        <w:szCs w:val="20"/>
      </w:rPr>
      <w:t>Allegato</w:t>
    </w:r>
    <w:proofErr w:type="gramEnd"/>
    <w:r w:rsidR="00DB58A5" w:rsidRPr="00077352">
      <w:rPr>
        <w:i/>
        <w:sz w:val="20"/>
        <w:szCs w:val="20"/>
      </w:rPr>
      <w:t xml:space="preserve"> </w:t>
    </w:r>
    <w:r w:rsidR="00C64127">
      <w:rPr>
        <w:i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F4427"/>
    <w:multiLevelType w:val="hybridMultilevel"/>
    <w:tmpl w:val="8DF8D1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EC"/>
    <w:rsid w:val="00085DC7"/>
    <w:rsid w:val="00420AEC"/>
    <w:rsid w:val="005A39A9"/>
    <w:rsid w:val="00837FA3"/>
    <w:rsid w:val="00B24F4B"/>
    <w:rsid w:val="00C64127"/>
    <w:rsid w:val="00DB58A5"/>
    <w:rsid w:val="00E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96D0"/>
  <w15:chartTrackingRefBased/>
  <w15:docId w15:val="{89B186F9-5D13-4E49-9F77-FA6801D9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0AEC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0A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0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AEC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20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AE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2021-05-26T10:57:00Z</dcterms:created>
  <dcterms:modified xsi:type="dcterms:W3CDTF">2021-05-27T13:53:00Z</dcterms:modified>
</cp:coreProperties>
</file>